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017" w:rsidRPr="00461E2E" w:rsidRDefault="00554017" w:rsidP="001673C5">
      <w:pPr>
        <w:widowControl w:val="0"/>
        <w:autoSpaceDE w:val="0"/>
        <w:autoSpaceDN w:val="0"/>
        <w:adjustRightInd w:val="0"/>
        <w:spacing w:before="32" w:line="360" w:lineRule="auto"/>
        <w:ind w:right="26"/>
        <w:jc w:val="right"/>
        <w:rPr>
          <w:rFonts w:ascii="Verdana" w:hAnsi="Verdana" w:cs="Arial"/>
          <w:lang w:val="sv-SE"/>
        </w:rPr>
      </w:pPr>
      <w:r w:rsidRPr="00BA1269">
        <w:rPr>
          <w:rFonts w:ascii="Verdana" w:hAnsi="Verdana" w:cs="Arial"/>
          <w:b/>
          <w:bCs/>
          <w:sz w:val="36"/>
          <w:szCs w:val="36"/>
          <w:lang w:val="sv-SE"/>
        </w:rPr>
        <w:t>B</w:t>
      </w:r>
      <w:r w:rsidRPr="00093505">
        <w:rPr>
          <w:rFonts w:ascii="Verdana" w:hAnsi="Verdana" w:cs="Arial"/>
          <w:b/>
          <w:bCs/>
          <w:lang w:val="sv-SE"/>
        </w:rPr>
        <w:t>AB</w:t>
      </w:r>
      <w:r w:rsidRPr="00093505">
        <w:rPr>
          <w:rFonts w:ascii="Verdana" w:hAnsi="Verdana" w:cs="Arial"/>
          <w:b/>
          <w:bCs/>
          <w:spacing w:val="49"/>
          <w:lang w:val="sv-SE"/>
        </w:rPr>
        <w:t xml:space="preserve"> </w:t>
      </w:r>
      <w:r w:rsidR="00AD1741">
        <w:rPr>
          <w:rFonts w:ascii="Verdana" w:hAnsi="Verdana" w:cs="Arial"/>
          <w:b/>
          <w:bCs/>
          <w:spacing w:val="49"/>
          <w:lang w:val="sv-SE"/>
        </w:rPr>
        <w:t>V</w:t>
      </w:r>
      <w:r w:rsidR="00CF0D99">
        <w:rPr>
          <w:rFonts w:ascii="Verdana" w:hAnsi="Verdana" w:cs="Arial"/>
          <w:b/>
          <w:bCs/>
          <w:spacing w:val="49"/>
          <w:lang w:val="sv-SE"/>
        </w:rPr>
        <w:t>I</w:t>
      </w:r>
      <w:r w:rsidRPr="00093505">
        <w:rPr>
          <w:rFonts w:ascii="Verdana" w:hAnsi="Verdana" w:cs="Arial"/>
          <w:b/>
          <w:bCs/>
          <w:lang w:val="sv-SE"/>
        </w:rPr>
        <w:t>.</w:t>
      </w:r>
      <w:r w:rsidRPr="00093505">
        <w:rPr>
          <w:rFonts w:ascii="Verdana" w:hAnsi="Verdana" w:cs="Arial"/>
          <w:b/>
          <w:bCs/>
          <w:spacing w:val="-3"/>
          <w:lang w:val="sv-SE"/>
        </w:rPr>
        <w:t xml:space="preserve"> </w:t>
      </w:r>
      <w:r w:rsidR="00CF0D99" w:rsidRPr="00CF0D99">
        <w:rPr>
          <w:rFonts w:ascii="Verdana" w:hAnsi="Verdana" w:cs="Arial"/>
          <w:b/>
          <w:bCs/>
          <w:spacing w:val="1"/>
          <w:sz w:val="36"/>
          <w:szCs w:val="36"/>
          <w:lang w:val="sv-SE"/>
        </w:rPr>
        <w:t>I</w:t>
      </w:r>
      <w:r w:rsidR="00CF0D99" w:rsidRPr="00CF0D99">
        <w:rPr>
          <w:rFonts w:ascii="Verdana" w:hAnsi="Verdana" w:cs="Arial"/>
          <w:b/>
          <w:bCs/>
          <w:spacing w:val="1"/>
          <w:lang w:val="sv-SE"/>
        </w:rPr>
        <w:t>NDIK</w:t>
      </w:r>
      <w:r w:rsidR="00CF0D99" w:rsidRPr="00CF0D99">
        <w:rPr>
          <w:rFonts w:ascii="Verdana" w:hAnsi="Verdana" w:cs="Arial"/>
          <w:b/>
          <w:bCs/>
          <w:spacing w:val="-17"/>
          <w:lang w:val="sv-SE"/>
        </w:rPr>
        <w:t>A</w:t>
      </w:r>
      <w:r w:rsidR="00CF0D99" w:rsidRPr="00CF0D99">
        <w:rPr>
          <w:rFonts w:ascii="Verdana" w:hAnsi="Verdana" w:cs="Arial"/>
          <w:b/>
          <w:bCs/>
          <w:spacing w:val="-2"/>
          <w:lang w:val="sv-SE"/>
        </w:rPr>
        <w:t>T</w:t>
      </w:r>
      <w:r w:rsidR="00CF0D99" w:rsidRPr="00CF0D99">
        <w:rPr>
          <w:rFonts w:ascii="Verdana" w:hAnsi="Verdana" w:cs="Arial"/>
          <w:b/>
          <w:bCs/>
          <w:spacing w:val="1"/>
          <w:lang w:val="sv-SE"/>
        </w:rPr>
        <w:t>O</w:t>
      </w:r>
      <w:r w:rsidR="00CF0D99" w:rsidRPr="00CF0D99">
        <w:rPr>
          <w:rFonts w:ascii="Verdana" w:hAnsi="Verdana" w:cs="Arial"/>
          <w:b/>
          <w:bCs/>
          <w:lang w:val="sv-SE"/>
        </w:rPr>
        <w:t>R</w:t>
      </w:r>
      <w:r w:rsidR="00CF0D99" w:rsidRPr="00CF0D99">
        <w:rPr>
          <w:rFonts w:ascii="Verdana" w:hAnsi="Verdana" w:cs="Arial"/>
          <w:b/>
          <w:bCs/>
          <w:spacing w:val="-3"/>
          <w:lang w:val="sv-SE"/>
        </w:rPr>
        <w:t xml:space="preserve"> </w:t>
      </w:r>
      <w:r w:rsidR="00CF0D99" w:rsidRPr="00CF0D99">
        <w:rPr>
          <w:rFonts w:ascii="Verdana" w:hAnsi="Verdana" w:cs="Arial"/>
          <w:b/>
          <w:bCs/>
          <w:spacing w:val="1"/>
          <w:sz w:val="36"/>
          <w:szCs w:val="36"/>
          <w:lang w:val="sv-SE"/>
        </w:rPr>
        <w:t>K</w:t>
      </w:r>
      <w:r w:rsidR="00CF0D99" w:rsidRPr="00CF0D99">
        <w:rPr>
          <w:rFonts w:ascii="Verdana" w:hAnsi="Verdana" w:cs="Arial"/>
          <w:b/>
          <w:bCs/>
          <w:spacing w:val="1"/>
          <w:lang w:val="sv-SE"/>
        </w:rPr>
        <w:t>INERJ</w:t>
      </w:r>
      <w:r w:rsidR="00CF0D99" w:rsidRPr="00CF0D99">
        <w:rPr>
          <w:rFonts w:ascii="Verdana" w:hAnsi="Verdana" w:cs="Arial"/>
          <w:b/>
          <w:bCs/>
          <w:lang w:val="sv-SE"/>
        </w:rPr>
        <w:t>A</w:t>
      </w:r>
      <w:r w:rsidR="00CF0D99" w:rsidRPr="00CF0D99">
        <w:rPr>
          <w:rFonts w:ascii="Verdana" w:hAnsi="Verdana" w:cs="Arial"/>
          <w:b/>
          <w:bCs/>
          <w:spacing w:val="-11"/>
          <w:lang w:val="sv-SE"/>
        </w:rPr>
        <w:t xml:space="preserve"> </w:t>
      </w:r>
      <w:r w:rsidR="00CF0D99" w:rsidRPr="00CF0D99">
        <w:rPr>
          <w:rFonts w:ascii="Verdana" w:hAnsi="Verdana" w:cs="Arial"/>
          <w:b/>
          <w:bCs/>
          <w:spacing w:val="1"/>
          <w:sz w:val="36"/>
          <w:szCs w:val="36"/>
          <w:lang w:val="sv-SE"/>
        </w:rPr>
        <w:t>S</w:t>
      </w:r>
      <w:r w:rsidR="00CF0D99" w:rsidRPr="00414363">
        <w:rPr>
          <w:rFonts w:ascii="Verdana" w:hAnsi="Verdana" w:cs="Arial"/>
          <w:b/>
          <w:bCs/>
          <w:spacing w:val="1"/>
          <w:sz w:val="36"/>
          <w:szCs w:val="36"/>
          <w:lang w:val="sv-SE"/>
        </w:rPr>
        <w:t>KPD</w:t>
      </w:r>
    </w:p>
    <w:p w:rsidR="00F676A1" w:rsidRDefault="00F676A1" w:rsidP="001673C5">
      <w:pPr>
        <w:pStyle w:val="ListParagraph"/>
        <w:widowControl w:val="0"/>
        <w:autoSpaceDE w:val="0"/>
        <w:autoSpaceDN w:val="0"/>
        <w:adjustRightInd w:val="0"/>
        <w:spacing w:before="10" w:line="360" w:lineRule="auto"/>
        <w:ind w:left="709"/>
        <w:outlineLvl w:val="0"/>
        <w:rPr>
          <w:rFonts w:ascii="Verdana" w:hAnsi="Verdana" w:cs="Arial"/>
          <w:sz w:val="18"/>
          <w:szCs w:val="18"/>
          <w:lang w:val="sv-SE"/>
        </w:rPr>
      </w:pPr>
    </w:p>
    <w:p w:rsidR="00F676A1" w:rsidRDefault="00F676A1" w:rsidP="001673C5">
      <w:pPr>
        <w:pStyle w:val="ListParagraph"/>
        <w:widowControl w:val="0"/>
        <w:autoSpaceDE w:val="0"/>
        <w:autoSpaceDN w:val="0"/>
        <w:adjustRightInd w:val="0"/>
        <w:spacing w:before="10" w:line="360" w:lineRule="auto"/>
        <w:ind w:left="709"/>
        <w:outlineLvl w:val="0"/>
        <w:rPr>
          <w:rFonts w:ascii="Verdana" w:hAnsi="Verdana" w:cs="Arial"/>
          <w:sz w:val="18"/>
          <w:szCs w:val="18"/>
          <w:lang w:val="sv-SE"/>
        </w:rPr>
      </w:pPr>
    </w:p>
    <w:p w:rsidR="003E4C25" w:rsidRDefault="003E4C25" w:rsidP="003E4C25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  <w:r>
        <w:rPr>
          <w:rFonts w:ascii="Verdana" w:hAnsi="Verdana" w:cs="Footlight MT Light"/>
          <w:sz w:val="22"/>
          <w:szCs w:val="22"/>
          <w:lang w:val="sv-SE"/>
        </w:rPr>
        <w:t>Sebagaimana a</w:t>
      </w:r>
      <w:r w:rsidRPr="003E4C25">
        <w:rPr>
          <w:rFonts w:ascii="Verdana" w:hAnsi="Verdana" w:cs="Footlight MT Light"/>
          <w:sz w:val="22"/>
          <w:szCs w:val="22"/>
          <w:lang w:val="sv-SE"/>
        </w:rPr>
        <w:t>manat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="00B3353F" w:rsidRPr="003E4C25">
        <w:rPr>
          <w:rFonts w:ascii="Verdana" w:hAnsi="Verdana" w:cs="Footlight MT Light"/>
          <w:sz w:val="22"/>
          <w:szCs w:val="22"/>
          <w:lang w:val="sv-SE"/>
        </w:rPr>
        <w:t>Undang</w:t>
      </w:r>
      <w:r w:rsidRPr="003E4C25">
        <w:rPr>
          <w:rFonts w:ascii="Verdana" w:hAnsi="Verdana" w:cs="Footlight MT Light"/>
          <w:sz w:val="22"/>
          <w:szCs w:val="22"/>
          <w:lang w:val="sv-SE"/>
        </w:rPr>
        <w:t>-undang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>
        <w:rPr>
          <w:rFonts w:ascii="Verdana" w:hAnsi="Verdana" w:cs="Footlight MT Light"/>
          <w:sz w:val="22"/>
          <w:szCs w:val="22"/>
          <w:lang w:val="sv-SE"/>
        </w:rPr>
        <w:t>25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>
        <w:rPr>
          <w:rFonts w:ascii="Verdana" w:hAnsi="Verdana" w:cs="Footlight MT Light"/>
          <w:sz w:val="22"/>
          <w:szCs w:val="22"/>
          <w:lang w:val="sv-SE"/>
        </w:rPr>
        <w:t xml:space="preserve">Tahun 2005 yang </w:t>
      </w:r>
      <w:r w:rsidRPr="003E4C25">
        <w:rPr>
          <w:rFonts w:ascii="Verdana" w:hAnsi="Verdana" w:cs="Footlight MT Light"/>
          <w:sz w:val="22"/>
          <w:szCs w:val="22"/>
          <w:lang w:val="sv-SE"/>
        </w:rPr>
        <w:t xml:space="preserve"> dijabarkan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Pr="003E4C25">
        <w:rPr>
          <w:rFonts w:ascii="Verdana" w:hAnsi="Verdana" w:cs="Footlight MT Light"/>
          <w:sz w:val="22"/>
          <w:szCs w:val="22"/>
          <w:lang w:val="sv-SE"/>
        </w:rPr>
        <w:t>ke dalam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Pr="003E4C25">
        <w:rPr>
          <w:rFonts w:ascii="Verdana" w:hAnsi="Verdana" w:cs="Footlight MT Light"/>
          <w:sz w:val="22"/>
          <w:szCs w:val="22"/>
          <w:lang w:val="sv-SE"/>
        </w:rPr>
        <w:t xml:space="preserve">Peraturan Pemerintah Nomor 8 Tahun 2008 tentang Tahapan, </w:t>
      </w:r>
      <w:r w:rsidR="00B3353F" w:rsidRPr="003E4C25">
        <w:rPr>
          <w:rFonts w:ascii="Verdana" w:hAnsi="Verdana" w:cs="Footlight MT Light"/>
          <w:sz w:val="22"/>
          <w:szCs w:val="22"/>
          <w:lang w:val="sv-SE"/>
        </w:rPr>
        <w:t xml:space="preserve">Tata </w:t>
      </w:r>
      <w:r w:rsidRPr="003E4C25">
        <w:rPr>
          <w:rFonts w:ascii="Verdana" w:hAnsi="Verdana" w:cs="Footlight MT Light"/>
          <w:sz w:val="22"/>
          <w:szCs w:val="22"/>
          <w:lang w:val="sv-SE"/>
        </w:rPr>
        <w:t>cara Penyusunan, Pengendalian dan Evaluasi Pelaksanaan Rencana Pembangunan Daerah</w:t>
      </w:r>
      <w:r>
        <w:rPr>
          <w:rFonts w:ascii="Verdana" w:hAnsi="Verdana" w:cs="Footlight MT Light"/>
          <w:sz w:val="22"/>
          <w:szCs w:val="22"/>
          <w:lang w:val="sv-SE"/>
        </w:rPr>
        <w:t xml:space="preserve">, pada  </w:t>
      </w:r>
      <w:r w:rsidRPr="003E4C25">
        <w:rPr>
          <w:rFonts w:ascii="Verdana" w:hAnsi="Verdana" w:cs="Footlight MT Light"/>
          <w:sz w:val="22"/>
          <w:szCs w:val="22"/>
          <w:lang w:val="sv-SE"/>
        </w:rPr>
        <w:t xml:space="preserve">Ayat (3) </w:t>
      </w:r>
      <w:r>
        <w:rPr>
          <w:rFonts w:ascii="Verdana" w:hAnsi="Verdana" w:cs="Footlight MT Light"/>
          <w:sz w:val="22"/>
          <w:szCs w:val="22"/>
          <w:lang w:val="sv-SE"/>
        </w:rPr>
        <w:t xml:space="preserve">disebutkan </w:t>
      </w:r>
      <w:r w:rsidRPr="003E4C25">
        <w:rPr>
          <w:rFonts w:ascii="Verdana" w:hAnsi="Verdana" w:cs="Footlight MT Light"/>
          <w:sz w:val="22"/>
          <w:szCs w:val="22"/>
          <w:lang w:val="sv-SE"/>
        </w:rPr>
        <w:t>”Penyusunan Renstra-SKPD berpedoman pada RPJMD</w:t>
      </w:r>
      <w:r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Pr="003E4C25">
        <w:rPr>
          <w:rFonts w:ascii="Verdana" w:hAnsi="Verdana" w:cs="Footlight MT Light"/>
          <w:sz w:val="22"/>
          <w:szCs w:val="22"/>
          <w:lang w:val="sv-SE"/>
        </w:rPr>
        <w:t>dan bersifat indikatif”</w:t>
      </w:r>
      <w:r w:rsidR="00414363">
        <w:rPr>
          <w:rFonts w:ascii="Verdana" w:hAnsi="Verdana" w:cs="Footlight MT Light"/>
          <w:sz w:val="22"/>
          <w:szCs w:val="22"/>
          <w:lang w:val="sv-SE"/>
        </w:rPr>
        <w:t xml:space="preserve">. </w:t>
      </w:r>
    </w:p>
    <w:p w:rsidR="00414363" w:rsidRDefault="00414363" w:rsidP="003E4C25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  <w:r w:rsidRPr="00414363">
        <w:rPr>
          <w:rFonts w:ascii="Verdana" w:hAnsi="Verdana" w:cs="Footlight MT Light"/>
          <w:sz w:val="22"/>
          <w:szCs w:val="22"/>
          <w:lang w:val="sv-SE"/>
        </w:rPr>
        <w:t>RPJMD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Pr="00414363">
        <w:rPr>
          <w:rFonts w:ascii="Verdana" w:hAnsi="Verdana" w:cs="Footlight MT Light"/>
          <w:sz w:val="22"/>
          <w:szCs w:val="22"/>
          <w:lang w:val="sv-SE"/>
        </w:rPr>
        <w:t>yang merupakan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Pr="00414363">
        <w:rPr>
          <w:rFonts w:ascii="Verdana" w:hAnsi="Verdana" w:cs="Footlight MT Light"/>
          <w:sz w:val="22"/>
          <w:szCs w:val="22"/>
          <w:lang w:val="sv-SE"/>
        </w:rPr>
        <w:t>visi, misi dan program prioritas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Pr="00414363">
        <w:rPr>
          <w:rFonts w:ascii="Verdana" w:hAnsi="Verdana" w:cs="Footlight MT Light"/>
          <w:sz w:val="22"/>
          <w:szCs w:val="22"/>
          <w:lang w:val="sv-SE"/>
        </w:rPr>
        <w:t>dari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Pr="00414363">
        <w:rPr>
          <w:rFonts w:ascii="Verdana" w:hAnsi="Verdana" w:cs="Footlight MT Light"/>
          <w:sz w:val="22"/>
          <w:szCs w:val="22"/>
          <w:lang w:val="sv-SE"/>
        </w:rPr>
        <w:t>Kepala Daearah terpilih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Pr="00414363">
        <w:rPr>
          <w:rFonts w:ascii="Verdana" w:hAnsi="Verdana" w:cs="Footlight MT Light"/>
          <w:sz w:val="22"/>
          <w:szCs w:val="22"/>
          <w:lang w:val="sv-SE"/>
        </w:rPr>
        <w:t>yang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Pr="00414363">
        <w:rPr>
          <w:rFonts w:ascii="Verdana" w:hAnsi="Verdana" w:cs="Footlight MT Light"/>
          <w:sz w:val="22"/>
          <w:szCs w:val="22"/>
          <w:lang w:val="sv-SE"/>
        </w:rPr>
        <w:t>akan dilaksanakan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Pr="00414363">
        <w:rPr>
          <w:rFonts w:ascii="Verdana" w:hAnsi="Verdana" w:cs="Footlight MT Light"/>
          <w:sz w:val="22"/>
          <w:szCs w:val="22"/>
          <w:lang w:val="sv-SE"/>
        </w:rPr>
        <w:t>oleh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Pr="00414363">
        <w:rPr>
          <w:rFonts w:ascii="Verdana" w:hAnsi="Verdana" w:cs="Footlight MT Light"/>
          <w:sz w:val="22"/>
          <w:szCs w:val="22"/>
          <w:lang w:val="sv-SE"/>
        </w:rPr>
        <w:t>Satuan Kerja Perangkat daerah melalui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Pr="00414363">
        <w:rPr>
          <w:rFonts w:ascii="Verdana" w:hAnsi="Verdana" w:cs="Footlight MT Light"/>
          <w:sz w:val="22"/>
          <w:szCs w:val="22"/>
          <w:lang w:val="sv-SE"/>
        </w:rPr>
        <w:t>program</w:t>
      </w:r>
      <w:r w:rsidR="00B3353F">
        <w:rPr>
          <w:rFonts w:ascii="Verdana" w:hAnsi="Verdana" w:cs="Footlight MT Light"/>
          <w:sz w:val="22"/>
          <w:szCs w:val="22"/>
          <w:lang w:val="sv-SE"/>
        </w:rPr>
        <w:t xml:space="preserve"> </w:t>
      </w:r>
      <w:r w:rsidRPr="00414363">
        <w:rPr>
          <w:rFonts w:ascii="Verdana" w:hAnsi="Verdana" w:cs="Footlight MT Light"/>
          <w:sz w:val="22"/>
          <w:szCs w:val="22"/>
          <w:lang w:val="sv-SE"/>
        </w:rPr>
        <w:t>dan kegiatan yang dituangkan dalam Rencana Strategis dari Satuan Kerja Perangkat Daerah (Renstra-SKPD).</w:t>
      </w:r>
    </w:p>
    <w:p w:rsidR="00414363" w:rsidRDefault="00414363" w:rsidP="003E4C25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  <w:r>
        <w:rPr>
          <w:rFonts w:ascii="Verdana" w:hAnsi="Verdana" w:cs="Footlight MT Light"/>
          <w:sz w:val="22"/>
          <w:szCs w:val="22"/>
          <w:lang w:val="sv-SE"/>
        </w:rPr>
        <w:t xml:space="preserve">Untuk dapat melihat </w:t>
      </w:r>
      <w:r w:rsidRPr="00414363">
        <w:rPr>
          <w:rFonts w:ascii="Verdana" w:hAnsi="Verdana" w:cs="Footlight MT Light"/>
          <w:sz w:val="22"/>
          <w:szCs w:val="22"/>
          <w:lang w:val="sv-SE"/>
        </w:rPr>
        <w:t xml:space="preserve">sasaran RPJMD yang terkait dengan Tupoksi </w:t>
      </w:r>
      <w:r>
        <w:rPr>
          <w:rFonts w:ascii="Verdana" w:hAnsi="Verdana" w:cs="Footlight MT Light"/>
          <w:sz w:val="22"/>
          <w:szCs w:val="22"/>
          <w:lang w:val="sv-SE"/>
        </w:rPr>
        <w:t>Bappeda Kota Magelang</w:t>
      </w:r>
      <w:r w:rsidRPr="00414363">
        <w:rPr>
          <w:rFonts w:ascii="Verdana" w:hAnsi="Verdana" w:cs="Footlight MT Light"/>
          <w:sz w:val="22"/>
          <w:szCs w:val="22"/>
          <w:lang w:val="sv-SE"/>
        </w:rPr>
        <w:t xml:space="preserve">, tolok ukur kinerja hasil yang digunakan, dan program-program </w:t>
      </w:r>
      <w:r>
        <w:rPr>
          <w:rFonts w:ascii="Verdana" w:hAnsi="Verdana" w:cs="Footlight MT Light"/>
          <w:sz w:val="22"/>
          <w:szCs w:val="22"/>
          <w:lang w:val="sv-SE"/>
        </w:rPr>
        <w:t>Bappeda Kota Magelang</w:t>
      </w:r>
      <w:r w:rsidRPr="00414363">
        <w:rPr>
          <w:rFonts w:ascii="Verdana" w:hAnsi="Verdana" w:cs="Footlight MT Light"/>
          <w:sz w:val="22"/>
          <w:szCs w:val="22"/>
          <w:lang w:val="sv-SE"/>
        </w:rPr>
        <w:t xml:space="preserve"> yang akan dilakukan untuk mencapai sasaran R</w:t>
      </w:r>
      <w:r>
        <w:rPr>
          <w:rFonts w:ascii="Verdana" w:hAnsi="Verdana" w:cs="Footlight MT Light"/>
          <w:sz w:val="22"/>
          <w:szCs w:val="22"/>
          <w:lang w:val="sv-SE"/>
        </w:rPr>
        <w:t>ancangan R</w:t>
      </w:r>
      <w:r w:rsidRPr="00414363">
        <w:rPr>
          <w:rFonts w:ascii="Verdana" w:hAnsi="Verdana" w:cs="Footlight MT Light"/>
          <w:sz w:val="22"/>
          <w:szCs w:val="22"/>
          <w:lang w:val="sv-SE"/>
        </w:rPr>
        <w:t>PJMD</w:t>
      </w:r>
      <w:r>
        <w:rPr>
          <w:rFonts w:ascii="Verdana" w:hAnsi="Verdana" w:cs="Footlight MT Light"/>
          <w:sz w:val="22"/>
          <w:szCs w:val="22"/>
          <w:lang w:val="sv-SE"/>
        </w:rPr>
        <w:t>, diperlukan suatu penjabaran Visi,  Misi, Tuj</w:t>
      </w:r>
      <w:r w:rsidR="00B3353F">
        <w:rPr>
          <w:rFonts w:ascii="Verdana" w:hAnsi="Verdana" w:cs="Footlight MT Light"/>
          <w:sz w:val="22"/>
          <w:szCs w:val="22"/>
          <w:lang w:val="sv-SE"/>
        </w:rPr>
        <w:t>u</w:t>
      </w:r>
      <w:r>
        <w:rPr>
          <w:rFonts w:ascii="Verdana" w:hAnsi="Verdana" w:cs="Footlight MT Light"/>
          <w:sz w:val="22"/>
          <w:szCs w:val="22"/>
          <w:lang w:val="sv-SE"/>
        </w:rPr>
        <w:t>an dan Sasaran yang akan dilaksanakan oleh Bappeda Kota Magelang, sebagai</w:t>
      </w:r>
      <w:r w:rsidR="00AE64BA">
        <w:rPr>
          <w:rFonts w:ascii="Verdana" w:hAnsi="Verdana" w:cs="Footlight MT Light"/>
          <w:sz w:val="22"/>
          <w:szCs w:val="22"/>
          <w:lang w:val="sv-SE"/>
        </w:rPr>
        <w:t>mana tabel 6.1</w:t>
      </w:r>
      <w:r>
        <w:rPr>
          <w:rFonts w:ascii="Verdana" w:hAnsi="Verdana" w:cs="Footlight MT Light"/>
          <w:sz w:val="22"/>
          <w:szCs w:val="22"/>
          <w:lang w:val="sv-SE"/>
        </w:rPr>
        <w:t xml:space="preserve"> berikut:</w:t>
      </w:r>
    </w:p>
    <w:p w:rsidR="006E3543" w:rsidRDefault="006E3543">
      <w:pPr>
        <w:spacing w:after="200" w:line="276" w:lineRule="auto"/>
        <w:rPr>
          <w:rFonts w:ascii="Verdana" w:hAnsi="Verdana" w:cs="Footlight MT Light"/>
          <w:sz w:val="22"/>
          <w:szCs w:val="22"/>
          <w:lang w:val="sv-SE"/>
        </w:rPr>
      </w:pPr>
      <w:r>
        <w:rPr>
          <w:rFonts w:ascii="Verdana" w:hAnsi="Verdana" w:cs="Footlight MT Light"/>
          <w:sz w:val="22"/>
          <w:szCs w:val="22"/>
          <w:lang w:val="sv-SE"/>
        </w:rPr>
        <w:br w:type="page"/>
      </w:r>
    </w:p>
    <w:p w:rsidR="006E3543" w:rsidRDefault="006E3543" w:rsidP="003E4C25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  <w:sectPr w:rsidR="006E3543" w:rsidSect="00F676A1">
          <w:footerReference w:type="default" r:id="rId8"/>
          <w:pgSz w:w="12240" w:h="18720"/>
          <w:pgMar w:top="1418" w:right="1418" w:bottom="1418" w:left="1701" w:header="709" w:footer="709" w:gutter="0"/>
          <w:cols w:space="708"/>
          <w:docGrid w:linePitch="360"/>
        </w:sectPr>
      </w:pPr>
    </w:p>
    <w:p w:rsidR="00AE64BA" w:rsidRPr="003E4C25" w:rsidRDefault="00AE64BA" w:rsidP="003E4C25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</w:p>
    <w:p w:rsidR="006E3543" w:rsidRPr="00CF7A8E" w:rsidRDefault="006E3543" w:rsidP="006E3543">
      <w:pPr>
        <w:ind w:left="72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Indikator Kinerja Bappeda Kota Magelang </w:t>
      </w:r>
    </w:p>
    <w:p w:rsidR="006E3543" w:rsidRPr="00CF7A8E" w:rsidRDefault="006E3543" w:rsidP="006E3543">
      <w:pPr>
        <w:ind w:left="720"/>
        <w:jc w:val="center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b/>
          <w:sz w:val="22"/>
          <w:szCs w:val="22"/>
        </w:rPr>
        <w:t xml:space="preserve">Yang Mengacu RPJMD </w:t>
      </w:r>
      <w:r w:rsidRPr="00CF7A8E">
        <w:rPr>
          <w:rFonts w:ascii="Tahoma" w:hAnsi="Tahoma" w:cs="Tahoma"/>
          <w:b/>
          <w:sz w:val="22"/>
          <w:szCs w:val="22"/>
          <w:lang w:val="id-ID"/>
        </w:rPr>
        <w:t>Kota Magelang 2011-2015</w:t>
      </w:r>
    </w:p>
    <w:p w:rsidR="006E3543" w:rsidRPr="00CF7A8E" w:rsidRDefault="006E3543" w:rsidP="006E3543">
      <w:pPr>
        <w:spacing w:after="120"/>
        <w:ind w:left="720" w:right="85"/>
        <w:jc w:val="center"/>
        <w:rPr>
          <w:rFonts w:ascii="Tahoma" w:hAnsi="Tahoma" w:cs="Tahoma"/>
          <w:sz w:val="22"/>
          <w:szCs w:val="22"/>
          <w:lang w:val="id-ID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18"/>
        <w:gridCol w:w="2515"/>
        <w:gridCol w:w="810"/>
        <w:gridCol w:w="630"/>
        <w:gridCol w:w="900"/>
        <w:gridCol w:w="628"/>
        <w:gridCol w:w="1080"/>
        <w:gridCol w:w="630"/>
        <w:gridCol w:w="1080"/>
        <w:gridCol w:w="630"/>
        <w:gridCol w:w="1080"/>
        <w:gridCol w:w="630"/>
        <w:gridCol w:w="1152"/>
        <w:gridCol w:w="632"/>
        <w:gridCol w:w="1353"/>
      </w:tblGrid>
      <w:tr w:rsidR="006E3543" w:rsidRPr="00CF7A8E" w:rsidTr="006E3543">
        <w:trPr>
          <w:trHeight w:val="347"/>
          <w:tblHeader/>
        </w:trPr>
        <w:tc>
          <w:tcPr>
            <w:tcW w:w="675" w:type="dxa"/>
            <w:vMerge w:val="restart"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  <w:t>Kode</w:t>
            </w:r>
          </w:p>
        </w:tc>
        <w:tc>
          <w:tcPr>
            <w:tcW w:w="1418" w:type="dxa"/>
            <w:vMerge w:val="restart"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  <w:t>Bidang urusan/ Pogram</w:t>
            </w:r>
          </w:p>
        </w:tc>
        <w:tc>
          <w:tcPr>
            <w:tcW w:w="2515" w:type="dxa"/>
            <w:vMerge w:val="restart"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ind w:left="13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  <w:t>Indikator Kinerja (outcome)</w:t>
            </w:r>
          </w:p>
        </w:tc>
        <w:tc>
          <w:tcPr>
            <w:tcW w:w="810" w:type="dxa"/>
            <w:vMerge w:val="restart"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  <w:t>Capaian Kinerja</w:t>
            </w:r>
          </w:p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CF7A8E"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  <w:t>Kondisi Awal</w:t>
            </w:r>
            <w:r w:rsidRPr="00CF7A8E">
              <w:rPr>
                <w:rFonts w:ascii="Tahoma" w:eastAsia="Calibri" w:hAnsi="Tahoma" w:cs="Tahoma"/>
                <w:b/>
                <w:sz w:val="14"/>
                <w:szCs w:val="14"/>
              </w:rPr>
              <w:t xml:space="preserve"> (2009/</w:t>
            </w:r>
            <w:r w:rsidRPr="00CF7A8E">
              <w:rPr>
                <w:rFonts w:ascii="Tahoma" w:eastAsia="Calibri" w:hAnsi="Tahoma" w:cs="Tahoma"/>
                <w:b/>
                <w:sz w:val="14"/>
                <w:szCs w:val="14"/>
              </w:rPr>
              <w:br/>
              <w:t>2010)</w:t>
            </w:r>
          </w:p>
        </w:tc>
        <w:tc>
          <w:tcPr>
            <w:tcW w:w="8440" w:type="dxa"/>
            <w:gridSpan w:val="10"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Capaian Kinerja Program dan Kerangka Pendanaan</w:t>
            </w:r>
          </w:p>
        </w:tc>
        <w:tc>
          <w:tcPr>
            <w:tcW w:w="1985" w:type="dxa"/>
            <w:gridSpan w:val="2"/>
            <w:vMerge w:val="restart"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Kondisi Kinerja pada akhir periode RPJMD</w:t>
            </w:r>
          </w:p>
        </w:tc>
      </w:tr>
      <w:tr w:rsidR="006E3543" w:rsidRPr="00CF7A8E" w:rsidTr="006E3543">
        <w:trPr>
          <w:trHeight w:val="66"/>
          <w:tblHeader/>
        </w:trPr>
        <w:tc>
          <w:tcPr>
            <w:tcW w:w="675" w:type="dxa"/>
            <w:vMerge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ind w:left="72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1418" w:type="dxa"/>
            <w:vMerge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2515" w:type="dxa"/>
            <w:vMerge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ind w:left="72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810" w:type="dxa"/>
            <w:vMerge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1530" w:type="dxa"/>
            <w:gridSpan w:val="2"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Tahun</w:t>
            </w:r>
            <w:r w:rsidRPr="00CF7A8E">
              <w:rPr>
                <w:rFonts w:ascii="Tahoma" w:hAnsi="Tahoma" w:cs="Tahoma"/>
                <w:b/>
                <w:sz w:val="14"/>
                <w:szCs w:val="14"/>
              </w:rPr>
              <w:t xml:space="preserve"> 2011</w:t>
            </w:r>
          </w:p>
        </w:tc>
        <w:tc>
          <w:tcPr>
            <w:tcW w:w="1708" w:type="dxa"/>
            <w:gridSpan w:val="2"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Tahun</w:t>
            </w:r>
            <w:r w:rsidRPr="00CF7A8E">
              <w:rPr>
                <w:rFonts w:ascii="Tahoma" w:hAnsi="Tahoma" w:cs="Tahoma"/>
                <w:b/>
                <w:sz w:val="14"/>
                <w:szCs w:val="14"/>
              </w:rPr>
              <w:t xml:space="preserve"> 2012</w:t>
            </w:r>
          </w:p>
        </w:tc>
        <w:tc>
          <w:tcPr>
            <w:tcW w:w="1710" w:type="dxa"/>
            <w:gridSpan w:val="2"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Tahun</w:t>
            </w:r>
            <w:r w:rsidRPr="00CF7A8E">
              <w:rPr>
                <w:rFonts w:ascii="Tahoma" w:hAnsi="Tahoma" w:cs="Tahoma"/>
                <w:b/>
                <w:sz w:val="14"/>
                <w:szCs w:val="14"/>
              </w:rPr>
              <w:t xml:space="preserve"> 2013</w:t>
            </w:r>
          </w:p>
        </w:tc>
        <w:tc>
          <w:tcPr>
            <w:tcW w:w="1710" w:type="dxa"/>
            <w:gridSpan w:val="2"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Tahun</w:t>
            </w:r>
            <w:r w:rsidRPr="00CF7A8E">
              <w:rPr>
                <w:rFonts w:ascii="Tahoma" w:hAnsi="Tahoma" w:cs="Tahoma"/>
                <w:b/>
                <w:sz w:val="14"/>
                <w:szCs w:val="14"/>
              </w:rPr>
              <w:t xml:space="preserve"> 201</w:t>
            </w: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4</w:t>
            </w:r>
          </w:p>
        </w:tc>
        <w:tc>
          <w:tcPr>
            <w:tcW w:w="1782" w:type="dxa"/>
            <w:gridSpan w:val="2"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Tahun</w:t>
            </w:r>
            <w:r w:rsidRPr="00CF7A8E">
              <w:rPr>
                <w:rFonts w:ascii="Tahoma" w:hAnsi="Tahoma" w:cs="Tahoma"/>
                <w:b/>
                <w:sz w:val="14"/>
                <w:szCs w:val="14"/>
              </w:rPr>
              <w:t xml:space="preserve"> 201</w:t>
            </w: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5</w:t>
            </w:r>
          </w:p>
        </w:tc>
        <w:tc>
          <w:tcPr>
            <w:tcW w:w="1985" w:type="dxa"/>
            <w:gridSpan w:val="2"/>
            <w:vMerge/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</w:tr>
      <w:tr w:rsidR="006E3543" w:rsidRPr="00CF7A8E" w:rsidTr="006E3543">
        <w:trPr>
          <w:trHeight w:val="288"/>
          <w:tblHeader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2515" w:type="dxa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Tar</w:t>
            </w:r>
            <w:r w:rsidRPr="00CF7A8E">
              <w:rPr>
                <w:rFonts w:ascii="Tahoma" w:hAnsi="Tahoma" w:cs="Tahoma"/>
                <w:b/>
                <w:sz w:val="14"/>
                <w:szCs w:val="14"/>
              </w:rPr>
              <w:br/>
            </w: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get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Rp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Tar</w:t>
            </w:r>
            <w:r w:rsidRPr="00CF7A8E">
              <w:rPr>
                <w:rFonts w:ascii="Tahoma" w:hAnsi="Tahoma" w:cs="Tahoma"/>
                <w:b/>
                <w:sz w:val="14"/>
                <w:szCs w:val="14"/>
              </w:rPr>
              <w:br/>
            </w: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get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Rp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Tar</w:t>
            </w:r>
            <w:r w:rsidRPr="00CF7A8E">
              <w:rPr>
                <w:rFonts w:ascii="Tahoma" w:hAnsi="Tahoma" w:cs="Tahoma"/>
                <w:b/>
                <w:sz w:val="14"/>
                <w:szCs w:val="14"/>
              </w:rPr>
              <w:br/>
            </w: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get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Rp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Tar</w:t>
            </w:r>
            <w:r w:rsidRPr="00CF7A8E">
              <w:rPr>
                <w:rFonts w:ascii="Tahoma" w:hAnsi="Tahoma" w:cs="Tahoma"/>
                <w:b/>
                <w:sz w:val="14"/>
                <w:szCs w:val="14"/>
              </w:rPr>
              <w:br/>
            </w: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get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Rp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Tar</w:t>
            </w:r>
            <w:r w:rsidRPr="00CF7A8E">
              <w:rPr>
                <w:rFonts w:ascii="Tahoma" w:hAnsi="Tahoma" w:cs="Tahoma"/>
                <w:b/>
                <w:sz w:val="14"/>
                <w:szCs w:val="14"/>
              </w:rPr>
              <w:br/>
            </w: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get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Rp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Tar</w:t>
            </w:r>
            <w:r w:rsidRPr="00CF7A8E">
              <w:rPr>
                <w:rFonts w:ascii="Tahoma" w:hAnsi="Tahoma" w:cs="Tahoma"/>
                <w:b/>
                <w:sz w:val="14"/>
                <w:szCs w:val="14"/>
              </w:rPr>
              <w:br/>
            </w: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get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Rp</w:t>
            </w:r>
          </w:p>
        </w:tc>
      </w:tr>
      <w:tr w:rsidR="006E3543" w:rsidRPr="00CF7A8E" w:rsidTr="006E3543">
        <w:trPr>
          <w:trHeight w:val="288"/>
          <w:tblHeader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  <w:t>(1)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  <w:t>(2)</w:t>
            </w: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  <w:t>(3)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  <w:t>(4)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(5)</w:t>
            </w:r>
          </w:p>
        </w:tc>
        <w:tc>
          <w:tcPr>
            <w:tcW w:w="1708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(5)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(6)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(7)</w:t>
            </w:r>
          </w:p>
        </w:tc>
        <w:tc>
          <w:tcPr>
            <w:tcW w:w="1782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(8)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b/>
                <w:sz w:val="14"/>
                <w:szCs w:val="14"/>
                <w:lang w:val="id-ID"/>
              </w:rPr>
              <w:t>(9)</w:t>
            </w:r>
          </w:p>
        </w:tc>
      </w:tr>
      <w:tr w:rsidR="006E3543" w:rsidRPr="00CF7A8E" w:rsidTr="00477FE1">
        <w:trPr>
          <w:trHeight w:val="288"/>
        </w:trPr>
        <w:tc>
          <w:tcPr>
            <w:tcW w:w="675" w:type="dxa"/>
            <w:tcBorders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  <w:t>MISI KE 1</w:t>
            </w:r>
          </w:p>
        </w:tc>
        <w:tc>
          <w:tcPr>
            <w:tcW w:w="251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</w:tr>
      <w:tr w:rsidR="006E3543" w:rsidRPr="00CF7A8E" w:rsidTr="00477FE1">
        <w:trPr>
          <w:trHeight w:val="288"/>
        </w:trPr>
        <w:tc>
          <w:tcPr>
            <w:tcW w:w="675" w:type="dxa"/>
            <w:tcBorders>
              <w:right w:val="nil"/>
            </w:tcBorders>
            <w:shd w:val="clear" w:color="auto" w:fill="DBE5F1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1.06</w:t>
            </w:r>
          </w:p>
        </w:tc>
        <w:tc>
          <w:tcPr>
            <w:tcW w:w="3933" w:type="dxa"/>
            <w:gridSpan w:val="2"/>
            <w:tcBorders>
              <w:left w:val="nil"/>
              <w:right w:val="nil"/>
            </w:tcBorders>
            <w:shd w:val="clear" w:color="auto" w:fill="DBE5F1"/>
          </w:tcPr>
          <w:p w:rsidR="006E3543" w:rsidRPr="00CF7A8E" w:rsidRDefault="006E3543" w:rsidP="00002024">
            <w:pPr>
              <w:spacing w:before="60" w:after="60"/>
              <w:ind w:left="164"/>
              <w:jc w:val="both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  <w:t>Urusan Wajib Perencanaan pembangunan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ind w:left="73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353" w:type="dxa"/>
            <w:tcBorders>
              <w:left w:val="nil"/>
              <w:right w:val="single" w:sz="4" w:space="0" w:color="000000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</w:tr>
      <w:tr w:rsidR="006E3543" w:rsidRPr="00CF7A8E" w:rsidTr="006E3543">
        <w:trPr>
          <w:trHeight w:val="288"/>
        </w:trPr>
        <w:tc>
          <w:tcPr>
            <w:tcW w:w="675" w:type="dxa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1</w:t>
            </w:r>
          </w:p>
        </w:tc>
        <w:tc>
          <w:tcPr>
            <w:tcW w:w="1418" w:type="dxa"/>
          </w:tcPr>
          <w:p w:rsidR="006E3543" w:rsidRPr="00CF7A8E" w:rsidRDefault="006E3543" w:rsidP="00002024">
            <w:pPr>
              <w:spacing w:before="60" w:after="60"/>
              <w:jc w:val="both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Perencanaan Bidang Ekonomi</w:t>
            </w:r>
          </w:p>
          <w:p w:rsidR="006E3543" w:rsidRPr="00CF7A8E" w:rsidRDefault="006E3543" w:rsidP="00002024">
            <w:pPr>
              <w:spacing w:before="60" w:after="60"/>
              <w:jc w:val="both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2515" w:type="dxa"/>
            <w:vMerge w:val="restart"/>
            <w:vAlign w:val="center"/>
          </w:tcPr>
          <w:p w:rsidR="006E3543" w:rsidRPr="00CF7A8E" w:rsidRDefault="006E3543" w:rsidP="00002024">
            <w:pPr>
              <w:spacing w:before="60" w:after="60"/>
              <w:ind w:left="164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Dokumen Perencanaan Pembangunan Bidang Ekonomi, Sosial dan Budaya, serta Fisik Prasarana yang berkualitas (udate dan valid)</w:t>
            </w:r>
          </w:p>
        </w:tc>
        <w:tc>
          <w:tcPr>
            <w:tcW w:w="81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7 dokumen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7 dokumen</w:t>
            </w:r>
          </w:p>
        </w:tc>
        <w:tc>
          <w:tcPr>
            <w:tcW w:w="90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70,000,000</w:t>
            </w:r>
          </w:p>
        </w:tc>
        <w:tc>
          <w:tcPr>
            <w:tcW w:w="628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6 dokumen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71,400,000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6 dokumen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72,828,000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6 dokumen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74,284,000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7 dokumen</w:t>
            </w:r>
          </w:p>
        </w:tc>
        <w:tc>
          <w:tcPr>
            <w:tcW w:w="115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75,770,000</w:t>
            </w:r>
          </w:p>
        </w:tc>
        <w:tc>
          <w:tcPr>
            <w:tcW w:w="63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30 dokumen</w:t>
            </w:r>
          </w:p>
        </w:tc>
        <w:tc>
          <w:tcPr>
            <w:tcW w:w="1353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75,770,000</w:t>
            </w:r>
          </w:p>
        </w:tc>
      </w:tr>
      <w:tr w:rsidR="006E3543" w:rsidRPr="00CF7A8E" w:rsidTr="006E3543">
        <w:trPr>
          <w:trHeight w:val="288"/>
        </w:trPr>
        <w:tc>
          <w:tcPr>
            <w:tcW w:w="675" w:type="dxa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2</w:t>
            </w:r>
          </w:p>
        </w:tc>
        <w:tc>
          <w:tcPr>
            <w:tcW w:w="1418" w:type="dxa"/>
          </w:tcPr>
          <w:p w:rsidR="006E3543" w:rsidRPr="00CF7A8E" w:rsidRDefault="006E3543" w:rsidP="00002024">
            <w:pPr>
              <w:spacing w:before="60" w:after="60"/>
              <w:jc w:val="both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Perencanaan Bidang Sosbud</w:t>
            </w:r>
          </w:p>
        </w:tc>
        <w:tc>
          <w:tcPr>
            <w:tcW w:w="2515" w:type="dxa"/>
            <w:vMerge/>
            <w:vAlign w:val="center"/>
          </w:tcPr>
          <w:p w:rsidR="006E3543" w:rsidRPr="00CF7A8E" w:rsidRDefault="006E3543" w:rsidP="00002024">
            <w:pPr>
              <w:spacing w:before="60" w:after="60"/>
              <w:ind w:left="164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810" w:type="dxa"/>
            <w:vAlign w:val="center"/>
          </w:tcPr>
          <w:p w:rsidR="006E3543" w:rsidRPr="00CF7A8E" w:rsidRDefault="006E3543" w:rsidP="00002024">
            <w:pPr>
              <w:spacing w:before="60" w:after="60"/>
              <w:ind w:left="73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90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25,000,000</w:t>
            </w:r>
          </w:p>
        </w:tc>
        <w:tc>
          <w:tcPr>
            <w:tcW w:w="628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25,500,000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26,010,000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26,530,000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15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27,060,000</w:t>
            </w:r>
          </w:p>
        </w:tc>
        <w:tc>
          <w:tcPr>
            <w:tcW w:w="63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353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27,060,000</w:t>
            </w:r>
          </w:p>
        </w:tc>
      </w:tr>
      <w:tr w:rsidR="006E3543" w:rsidRPr="00CF7A8E" w:rsidTr="006E3543">
        <w:trPr>
          <w:trHeight w:val="288"/>
        </w:trPr>
        <w:tc>
          <w:tcPr>
            <w:tcW w:w="675" w:type="dxa"/>
            <w:tcBorders>
              <w:bottom w:val="single" w:sz="4" w:space="0" w:color="auto"/>
            </w:tcBorders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E3543" w:rsidRPr="00CF7A8E" w:rsidRDefault="006E3543" w:rsidP="00002024">
            <w:pPr>
              <w:spacing w:before="60" w:after="60"/>
              <w:jc w:val="both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Perencanaan Tata Ruang</w:t>
            </w:r>
          </w:p>
        </w:tc>
        <w:tc>
          <w:tcPr>
            <w:tcW w:w="2515" w:type="dxa"/>
            <w:vMerge/>
            <w:vAlign w:val="center"/>
          </w:tcPr>
          <w:p w:rsidR="006E3543" w:rsidRPr="00CF7A8E" w:rsidRDefault="006E3543" w:rsidP="00002024">
            <w:pPr>
              <w:spacing w:before="60" w:after="60"/>
              <w:ind w:left="164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810" w:type="dxa"/>
            <w:vAlign w:val="center"/>
          </w:tcPr>
          <w:p w:rsidR="006E3543" w:rsidRPr="00CF7A8E" w:rsidRDefault="006E3543" w:rsidP="00002024">
            <w:pPr>
              <w:spacing w:before="60" w:after="60"/>
              <w:ind w:left="73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90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251,300,000</w:t>
            </w:r>
          </w:p>
        </w:tc>
        <w:tc>
          <w:tcPr>
            <w:tcW w:w="628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256,326,000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261,452,000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266,681,000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15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272,015,000</w:t>
            </w:r>
          </w:p>
        </w:tc>
        <w:tc>
          <w:tcPr>
            <w:tcW w:w="63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353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272,015,000</w:t>
            </w:r>
          </w:p>
        </w:tc>
      </w:tr>
      <w:tr w:rsidR="006E3543" w:rsidRPr="00CF7A8E" w:rsidTr="006E3543">
        <w:trPr>
          <w:trHeight w:val="288"/>
        </w:trPr>
        <w:tc>
          <w:tcPr>
            <w:tcW w:w="675" w:type="dxa"/>
            <w:tcBorders>
              <w:bottom w:val="nil"/>
            </w:tcBorders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</w:tcPr>
          <w:p w:rsidR="006E3543" w:rsidRPr="00CF7A8E" w:rsidRDefault="006E3543" w:rsidP="00002024">
            <w:pPr>
              <w:spacing w:before="60" w:after="60"/>
              <w:jc w:val="both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Perencanaan Pembangunan Daerah</w:t>
            </w:r>
          </w:p>
        </w:tc>
        <w:tc>
          <w:tcPr>
            <w:tcW w:w="2515" w:type="dxa"/>
            <w:vAlign w:val="center"/>
          </w:tcPr>
          <w:p w:rsidR="006E3543" w:rsidRPr="00CF7A8E" w:rsidRDefault="006E3543" w:rsidP="00002024">
            <w:pPr>
              <w:spacing w:before="60" w:after="60"/>
              <w:ind w:left="164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Dokumen RPJPD yang ditetapkan dengan Peraturan Daerah.</w:t>
            </w:r>
          </w:p>
        </w:tc>
        <w:tc>
          <w:tcPr>
            <w:tcW w:w="810" w:type="dxa"/>
            <w:vAlign w:val="center"/>
          </w:tcPr>
          <w:p w:rsidR="006E3543" w:rsidRPr="00CF7A8E" w:rsidRDefault="006E3543" w:rsidP="00002024">
            <w:pPr>
              <w:spacing w:before="60" w:after="60"/>
              <w:ind w:left="73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90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1,045,128,000</w:t>
            </w:r>
          </w:p>
        </w:tc>
        <w:tc>
          <w:tcPr>
            <w:tcW w:w="628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1,024,758,000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1,070,290,000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1,102,492,000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15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1,140,883,000</w:t>
            </w:r>
          </w:p>
        </w:tc>
        <w:tc>
          <w:tcPr>
            <w:tcW w:w="63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353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1,140,883,000</w:t>
            </w:r>
          </w:p>
        </w:tc>
      </w:tr>
      <w:tr w:rsidR="006E3543" w:rsidRPr="00CF7A8E" w:rsidTr="006E3543">
        <w:trPr>
          <w:trHeight w:val="288"/>
        </w:trPr>
        <w:tc>
          <w:tcPr>
            <w:tcW w:w="675" w:type="dxa"/>
            <w:tcBorders>
              <w:top w:val="nil"/>
              <w:bottom w:val="nil"/>
            </w:tcBorders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E3543" w:rsidRPr="00CF7A8E" w:rsidRDefault="006E3543" w:rsidP="00002024">
            <w:pPr>
              <w:spacing w:before="60" w:after="60"/>
              <w:jc w:val="both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2515" w:type="dxa"/>
            <w:vAlign w:val="center"/>
          </w:tcPr>
          <w:p w:rsidR="006E3543" w:rsidRPr="00CF7A8E" w:rsidRDefault="006E3543" w:rsidP="00002024">
            <w:pPr>
              <w:spacing w:before="60" w:after="60"/>
              <w:ind w:left="164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Dokumen RPJMD yang ditetapkan dengan Peraturan Daerah.</w:t>
            </w:r>
          </w:p>
        </w:tc>
        <w:tc>
          <w:tcPr>
            <w:tcW w:w="810" w:type="dxa"/>
            <w:vAlign w:val="center"/>
          </w:tcPr>
          <w:p w:rsidR="006E3543" w:rsidRPr="00CF7A8E" w:rsidRDefault="006E3543" w:rsidP="00002024">
            <w:pPr>
              <w:spacing w:before="60" w:after="60"/>
              <w:ind w:left="73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90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28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15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353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</w:tr>
      <w:tr w:rsidR="006E3543" w:rsidRPr="00CF7A8E" w:rsidTr="006E3543">
        <w:trPr>
          <w:trHeight w:val="288"/>
        </w:trPr>
        <w:tc>
          <w:tcPr>
            <w:tcW w:w="675" w:type="dxa"/>
            <w:tcBorders>
              <w:top w:val="nil"/>
              <w:bottom w:val="nil"/>
            </w:tcBorders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E3543" w:rsidRPr="00CF7A8E" w:rsidRDefault="006E3543" w:rsidP="00002024">
            <w:pPr>
              <w:spacing w:before="60" w:after="60"/>
              <w:jc w:val="both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2515" w:type="dxa"/>
            <w:vAlign w:val="center"/>
          </w:tcPr>
          <w:p w:rsidR="006E3543" w:rsidRPr="00CF7A8E" w:rsidRDefault="006E3543" w:rsidP="00002024">
            <w:pPr>
              <w:spacing w:before="60" w:after="60"/>
              <w:ind w:left="164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Dokumen RKPD yang ditetapkan dengan Peraturan Walikota</w:t>
            </w:r>
          </w:p>
        </w:tc>
        <w:tc>
          <w:tcPr>
            <w:tcW w:w="810" w:type="dxa"/>
            <w:vAlign w:val="center"/>
          </w:tcPr>
          <w:p w:rsidR="006E3543" w:rsidRPr="00CF7A8E" w:rsidRDefault="006E3543" w:rsidP="00002024">
            <w:pPr>
              <w:spacing w:before="60" w:after="60"/>
              <w:ind w:left="73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90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28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15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ada</w:t>
            </w:r>
          </w:p>
        </w:tc>
        <w:tc>
          <w:tcPr>
            <w:tcW w:w="1353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</w:tr>
      <w:tr w:rsidR="006E3543" w:rsidRPr="00CF7A8E" w:rsidTr="006E3543">
        <w:trPr>
          <w:trHeight w:val="288"/>
        </w:trPr>
        <w:tc>
          <w:tcPr>
            <w:tcW w:w="675" w:type="dxa"/>
            <w:tcBorders>
              <w:top w:val="nil"/>
              <w:bottom w:val="nil"/>
            </w:tcBorders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E3543" w:rsidRPr="00CF7A8E" w:rsidRDefault="006E3543" w:rsidP="00002024">
            <w:pPr>
              <w:spacing w:before="60" w:after="60"/>
              <w:jc w:val="both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2515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ind w:left="164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Tingkat Konsistensi Penjabaran program RPJMD kedalam RKPD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ind w:left="75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90%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90%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90%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90%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90%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90%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90%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</w:tr>
      <w:tr w:rsidR="006E3543" w:rsidRPr="00CF7A8E" w:rsidTr="00477FE1">
        <w:trPr>
          <w:trHeight w:val="288"/>
        </w:trPr>
        <w:tc>
          <w:tcPr>
            <w:tcW w:w="675" w:type="dxa"/>
            <w:tcBorders>
              <w:top w:val="nil"/>
            </w:tcBorders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E3543" w:rsidRPr="00CF7A8E" w:rsidRDefault="006E3543" w:rsidP="00002024">
            <w:pPr>
              <w:spacing w:before="60" w:after="60"/>
              <w:ind w:left="73"/>
              <w:jc w:val="both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2515" w:type="dxa"/>
            <w:vAlign w:val="center"/>
          </w:tcPr>
          <w:p w:rsidR="006E3543" w:rsidRPr="00CF7A8E" w:rsidRDefault="006E3543" w:rsidP="00002024">
            <w:pPr>
              <w:spacing w:before="60" w:after="60"/>
              <w:ind w:left="74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Ditetapkannya dokumen perencanaan sesuai peraturan yang berlaku (RPJM, RKPD)</w:t>
            </w:r>
          </w:p>
        </w:tc>
        <w:tc>
          <w:tcPr>
            <w:tcW w:w="810" w:type="dxa"/>
            <w:vAlign w:val="center"/>
          </w:tcPr>
          <w:p w:rsidR="006E3543" w:rsidRPr="00CF7A8E" w:rsidRDefault="006E3543" w:rsidP="00002024">
            <w:pPr>
              <w:spacing w:before="60" w:after="60"/>
              <w:ind w:left="73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sesuai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sesuai</w:t>
            </w:r>
          </w:p>
        </w:tc>
        <w:tc>
          <w:tcPr>
            <w:tcW w:w="90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28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sesuai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sesuai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sesuai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sesuai</w:t>
            </w:r>
          </w:p>
        </w:tc>
        <w:tc>
          <w:tcPr>
            <w:tcW w:w="115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sesuai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ind w:left="73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</w:tr>
      <w:tr w:rsidR="006E3543" w:rsidRPr="00CF7A8E" w:rsidTr="00477FE1">
        <w:trPr>
          <w:trHeight w:val="288"/>
        </w:trPr>
        <w:tc>
          <w:tcPr>
            <w:tcW w:w="675" w:type="dxa"/>
            <w:tcBorders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ind w:left="68"/>
              <w:jc w:val="both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  <w:t>MISI 4</w:t>
            </w:r>
          </w:p>
        </w:tc>
        <w:tc>
          <w:tcPr>
            <w:tcW w:w="251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6E3543" w:rsidRPr="00CF7A8E" w:rsidRDefault="006E3543" w:rsidP="00002024">
            <w:pPr>
              <w:spacing w:before="60" w:after="60"/>
              <w:ind w:left="64"/>
              <w:jc w:val="both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ind w:left="72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6E3543" w:rsidRPr="00CF7A8E" w:rsidRDefault="006E3543" w:rsidP="00002024">
            <w:pPr>
              <w:spacing w:before="60" w:after="60"/>
              <w:ind w:left="84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</w:tr>
      <w:tr w:rsidR="006E3543" w:rsidRPr="00CF7A8E" w:rsidTr="00477FE1">
        <w:trPr>
          <w:trHeight w:val="288"/>
        </w:trPr>
        <w:tc>
          <w:tcPr>
            <w:tcW w:w="675" w:type="dxa"/>
            <w:tcBorders>
              <w:bottom w:val="single" w:sz="4" w:space="0" w:color="auto"/>
              <w:right w:val="nil"/>
            </w:tcBorders>
            <w:shd w:val="clear" w:color="auto" w:fill="DBE5F1"/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1.05</w:t>
            </w:r>
          </w:p>
        </w:tc>
        <w:tc>
          <w:tcPr>
            <w:tcW w:w="39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BE5F1"/>
          </w:tcPr>
          <w:p w:rsidR="006E3543" w:rsidRPr="00CF7A8E" w:rsidRDefault="006E3543" w:rsidP="00002024">
            <w:pPr>
              <w:spacing w:before="60" w:after="60"/>
              <w:ind w:left="64"/>
              <w:jc w:val="both"/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b/>
                <w:sz w:val="14"/>
                <w:szCs w:val="14"/>
                <w:lang w:val="id-ID"/>
              </w:rPr>
              <w:t>Urusan wajib Penataan Ruang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ind w:left="72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353" w:type="dxa"/>
            <w:tcBorders>
              <w:left w:val="nil"/>
              <w:right w:val="single" w:sz="4" w:space="0" w:color="000000"/>
            </w:tcBorders>
            <w:shd w:val="clear" w:color="auto" w:fill="DBE5F1"/>
            <w:vAlign w:val="center"/>
          </w:tcPr>
          <w:p w:rsidR="006E3543" w:rsidRPr="00CF7A8E" w:rsidRDefault="006E3543" w:rsidP="00002024">
            <w:pPr>
              <w:spacing w:before="60" w:after="60"/>
              <w:ind w:left="84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</w:tr>
      <w:tr w:rsidR="006E3543" w:rsidRPr="00CF7A8E" w:rsidTr="006E3543">
        <w:trPr>
          <w:trHeight w:val="288"/>
        </w:trPr>
        <w:tc>
          <w:tcPr>
            <w:tcW w:w="675" w:type="dxa"/>
            <w:tcBorders>
              <w:bottom w:val="nil"/>
            </w:tcBorders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6E3543" w:rsidRPr="00CF7A8E" w:rsidRDefault="006E3543" w:rsidP="00002024">
            <w:pPr>
              <w:spacing w:before="60" w:after="60"/>
              <w:ind w:left="68"/>
              <w:jc w:val="both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Program Perencanaan Tata Ruang</w:t>
            </w:r>
          </w:p>
        </w:tc>
        <w:tc>
          <w:tcPr>
            <w:tcW w:w="2515" w:type="dxa"/>
            <w:vAlign w:val="center"/>
          </w:tcPr>
          <w:p w:rsidR="006E3543" w:rsidRPr="00CF7A8E" w:rsidRDefault="006E3543" w:rsidP="00002024">
            <w:pPr>
              <w:spacing w:before="60" w:after="60"/>
              <w:ind w:left="64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 xml:space="preserve">Tersediannya dokumen RTRW dan Perda RTRW 2010 -2030, RDTRK dan Perda RDTRK 2010 -2020, RTH, dan RTBL Kawasan Strategis </w:t>
            </w: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lastRenderedPageBreak/>
              <w:t>Lingkungan Hidup (Gunung Tidar)</w:t>
            </w:r>
          </w:p>
        </w:tc>
        <w:tc>
          <w:tcPr>
            <w:tcW w:w="81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lastRenderedPageBreak/>
              <w:t>0%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0%</w:t>
            </w:r>
          </w:p>
        </w:tc>
        <w:tc>
          <w:tcPr>
            <w:tcW w:w="90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0</w:t>
            </w:r>
          </w:p>
        </w:tc>
        <w:tc>
          <w:tcPr>
            <w:tcW w:w="628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25%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100,000,000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25%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120,000,000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50%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140,000,000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70%</w:t>
            </w:r>
          </w:p>
        </w:tc>
        <w:tc>
          <w:tcPr>
            <w:tcW w:w="115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160,000,000</w:t>
            </w:r>
          </w:p>
        </w:tc>
        <w:tc>
          <w:tcPr>
            <w:tcW w:w="63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70%</w:t>
            </w:r>
          </w:p>
        </w:tc>
        <w:tc>
          <w:tcPr>
            <w:tcW w:w="1353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hAnsi="Tahoma" w:cs="Tahoma"/>
                <w:sz w:val="14"/>
                <w:szCs w:val="14"/>
                <w:lang w:val="id-ID"/>
              </w:rPr>
              <w:t>160,000,000</w:t>
            </w:r>
          </w:p>
        </w:tc>
      </w:tr>
      <w:tr w:rsidR="006E3543" w:rsidRPr="00CF7A8E" w:rsidTr="006E3543">
        <w:trPr>
          <w:trHeight w:val="288"/>
        </w:trPr>
        <w:tc>
          <w:tcPr>
            <w:tcW w:w="675" w:type="dxa"/>
            <w:tcBorders>
              <w:top w:val="nil"/>
              <w:bottom w:val="nil"/>
            </w:tcBorders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E3543" w:rsidRPr="00CF7A8E" w:rsidRDefault="006E3543" w:rsidP="00002024">
            <w:pPr>
              <w:spacing w:before="60" w:after="60"/>
              <w:ind w:left="68"/>
              <w:jc w:val="both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2515" w:type="dxa"/>
            <w:vAlign w:val="center"/>
          </w:tcPr>
          <w:p w:rsidR="006E3543" w:rsidRPr="00CF7A8E" w:rsidRDefault="006E3543" w:rsidP="00002024">
            <w:pPr>
              <w:spacing w:before="60" w:after="60"/>
              <w:ind w:left="64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tersedianya sarana informasi Rencana tata Ruang Wilayah Kota Magelang kepada masyarakat</w:t>
            </w:r>
          </w:p>
        </w:tc>
        <w:tc>
          <w:tcPr>
            <w:tcW w:w="810" w:type="dxa"/>
            <w:vAlign w:val="center"/>
          </w:tcPr>
          <w:p w:rsidR="006E3543" w:rsidRPr="00CF7A8E" w:rsidRDefault="006E3543" w:rsidP="00002024">
            <w:pPr>
              <w:spacing w:before="60" w:after="60"/>
              <w:ind w:left="69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30%</w:t>
            </w: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35%</w:t>
            </w:r>
          </w:p>
        </w:tc>
        <w:tc>
          <w:tcPr>
            <w:tcW w:w="90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8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50%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60%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80%</w:t>
            </w:r>
          </w:p>
        </w:tc>
        <w:tc>
          <w:tcPr>
            <w:tcW w:w="108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100%</w:t>
            </w:r>
          </w:p>
        </w:tc>
        <w:tc>
          <w:tcPr>
            <w:tcW w:w="115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2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100%</w:t>
            </w:r>
          </w:p>
        </w:tc>
        <w:tc>
          <w:tcPr>
            <w:tcW w:w="1353" w:type="dxa"/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</w:tr>
      <w:tr w:rsidR="006E3543" w:rsidRPr="00CF7A8E" w:rsidTr="006E3543">
        <w:trPr>
          <w:trHeight w:val="288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6E3543" w:rsidRPr="00CF7A8E" w:rsidRDefault="006E3543" w:rsidP="0000202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6E3543" w:rsidRPr="00CF7A8E" w:rsidRDefault="006E3543" w:rsidP="00002024">
            <w:pPr>
              <w:spacing w:before="60" w:after="60"/>
              <w:ind w:left="68"/>
              <w:jc w:val="both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2515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ind w:left="64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Jumlah Ijin Lokasi yang sesuai dengan peruntukan ruang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100%</w:t>
            </w:r>
          </w:p>
          <w:p w:rsidR="006E3543" w:rsidRPr="00CF7A8E" w:rsidRDefault="006E3543" w:rsidP="00002024">
            <w:pPr>
              <w:spacing w:before="60" w:after="60"/>
              <w:ind w:left="69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100%</w:t>
            </w:r>
          </w:p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100%</w:t>
            </w:r>
          </w:p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100%</w:t>
            </w:r>
          </w:p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100%</w:t>
            </w:r>
          </w:p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F7A8E">
              <w:rPr>
                <w:rFonts w:ascii="Tahoma" w:hAnsi="Tahoma" w:cs="Tahoma"/>
                <w:sz w:val="14"/>
                <w:szCs w:val="14"/>
              </w:rPr>
              <w:t>100%</w:t>
            </w:r>
          </w:p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  <w:r w:rsidRPr="00CF7A8E">
              <w:rPr>
                <w:rFonts w:ascii="Tahoma" w:eastAsia="Calibri" w:hAnsi="Tahoma" w:cs="Tahoma"/>
                <w:sz w:val="14"/>
                <w:szCs w:val="14"/>
                <w:lang w:val="id-ID"/>
              </w:rPr>
              <w:t>100%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6E3543" w:rsidRPr="00CF7A8E" w:rsidRDefault="006E3543" w:rsidP="00002024">
            <w:pPr>
              <w:spacing w:before="60" w:after="60"/>
              <w:jc w:val="right"/>
              <w:rPr>
                <w:rFonts w:ascii="Tahoma" w:eastAsia="Calibri" w:hAnsi="Tahoma" w:cs="Tahoma"/>
                <w:sz w:val="14"/>
                <w:szCs w:val="14"/>
                <w:lang w:val="id-ID"/>
              </w:rPr>
            </w:pPr>
          </w:p>
        </w:tc>
      </w:tr>
    </w:tbl>
    <w:p w:rsidR="006E3543" w:rsidRPr="00CF7A8E" w:rsidRDefault="006E3543" w:rsidP="006E3543">
      <w:pPr>
        <w:rPr>
          <w:rFonts w:ascii="Tahoma" w:hAnsi="Tahoma" w:cs="Tahoma"/>
          <w:lang w:val="id-ID"/>
        </w:rPr>
      </w:pPr>
    </w:p>
    <w:p w:rsidR="006E3543" w:rsidRDefault="006E3543" w:rsidP="006E3543"/>
    <w:p w:rsidR="003E4C25" w:rsidRDefault="003E4C25" w:rsidP="00461E2E">
      <w:pPr>
        <w:widowControl w:val="0"/>
        <w:tabs>
          <w:tab w:val="left" w:pos="3660"/>
          <w:tab w:val="left" w:pos="4260"/>
          <w:tab w:val="left" w:pos="5660"/>
          <w:tab w:val="left" w:pos="7120"/>
        </w:tabs>
        <w:autoSpaceDE w:val="0"/>
        <w:autoSpaceDN w:val="0"/>
        <w:adjustRightInd w:val="0"/>
        <w:spacing w:line="360" w:lineRule="auto"/>
        <w:ind w:left="709" w:right="11" w:firstLine="554"/>
        <w:jc w:val="both"/>
        <w:rPr>
          <w:rFonts w:ascii="Verdana" w:hAnsi="Verdana" w:cs="Footlight MT Light"/>
          <w:sz w:val="22"/>
          <w:szCs w:val="22"/>
          <w:lang w:val="sv-SE"/>
        </w:rPr>
      </w:pPr>
    </w:p>
    <w:sectPr w:rsidR="003E4C25" w:rsidSect="006E3543">
      <w:pgSz w:w="18720" w:h="12240" w:orient="landscape" w:code="25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D97" w:rsidRDefault="006F0D97" w:rsidP="00AE64BA">
      <w:r>
        <w:separator/>
      </w:r>
    </w:p>
  </w:endnote>
  <w:endnote w:type="continuationSeparator" w:id="1">
    <w:p w:rsidR="006F0D97" w:rsidRDefault="006F0D97" w:rsidP="00AE6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1705"/>
      <w:docPartObj>
        <w:docPartGallery w:val="Page Numbers (Bottom of Page)"/>
        <w:docPartUnique/>
      </w:docPartObj>
    </w:sdtPr>
    <w:sdtContent>
      <w:p w:rsidR="00515964" w:rsidRDefault="00515964">
        <w:pPr>
          <w:pStyle w:val="Footer"/>
          <w:jc w:val="right"/>
        </w:pPr>
        <w:r>
          <w:rPr>
            <w:noProof/>
            <w:sz w:val="22"/>
            <w:szCs w:val="22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8" type="#_x0000_t32" style="position:absolute;left:0;text-align:left;margin-left:-1.05pt;margin-top:-5.2pt;width:458.25pt;height:0;z-index:251659264;mso-position-horizontal-relative:text;mso-position-vertical-relative:text" o:connectortype="straight"/>
          </w:pict>
        </w:r>
        <w:r>
          <w:rPr>
            <w:noProof/>
            <w:sz w:val="22"/>
            <w:szCs w:val="22"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097" type="#_x0000_t202" style="position:absolute;left:0;text-align:left;margin-left:-8.55pt;margin-top:-5.2pt;width:368.25pt;height:30.75pt;z-index:251658240;mso-position-horizontal-relative:text;mso-position-vertical-relative:text" filled="f" stroked="f">
              <v:textbox>
                <w:txbxContent>
                  <w:p w:rsidR="00515964" w:rsidRPr="001A6C7F" w:rsidRDefault="00515964" w:rsidP="00515964">
                    <w:pPr>
                      <w:rPr>
                        <w:sz w:val="20"/>
                        <w:szCs w:val="20"/>
                      </w:rPr>
                    </w:pPr>
                    <w:r w:rsidRPr="001A6C7F">
                      <w:rPr>
                        <w:sz w:val="20"/>
                        <w:szCs w:val="20"/>
                      </w:rPr>
                      <w:t>RENCANA STRATEGIS BADAN PERENCANAAN PEMBANGUNAN DAERAH KOTA MAGELANG TAHUN 2011-2015</w:t>
                    </w:r>
                  </w:p>
                </w:txbxContent>
              </v:textbox>
            </v:shape>
          </w:pict>
        </w:r>
        <w:r w:rsidRPr="00515964">
          <w:rPr>
            <w:sz w:val="22"/>
            <w:szCs w:val="22"/>
          </w:rPr>
          <w:t>VI-</w:t>
        </w:r>
        <w:r w:rsidRPr="00515964">
          <w:rPr>
            <w:sz w:val="22"/>
            <w:szCs w:val="22"/>
          </w:rPr>
          <w:fldChar w:fldCharType="begin"/>
        </w:r>
        <w:r w:rsidRPr="00515964">
          <w:rPr>
            <w:sz w:val="22"/>
            <w:szCs w:val="22"/>
          </w:rPr>
          <w:instrText xml:space="preserve"> PAGE   \* MERGEFORMAT </w:instrText>
        </w:r>
        <w:r w:rsidRPr="00515964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1</w:t>
        </w:r>
        <w:r w:rsidRPr="00515964">
          <w:rPr>
            <w:sz w:val="22"/>
            <w:szCs w:val="22"/>
          </w:rPr>
          <w:fldChar w:fldCharType="end"/>
        </w:r>
      </w:p>
    </w:sdtContent>
  </w:sdt>
  <w:p w:rsidR="00515964" w:rsidRDefault="005159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D97" w:rsidRDefault="006F0D97" w:rsidP="00AE64BA">
      <w:r>
        <w:separator/>
      </w:r>
    </w:p>
  </w:footnote>
  <w:footnote w:type="continuationSeparator" w:id="1">
    <w:p w:rsidR="006F0D97" w:rsidRDefault="006F0D97" w:rsidP="00AE6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D0816"/>
    <w:multiLevelType w:val="hybridMultilevel"/>
    <w:tmpl w:val="385C8B0C"/>
    <w:lvl w:ilvl="0" w:tplc="E85E0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E7852"/>
    <w:multiLevelType w:val="hybridMultilevel"/>
    <w:tmpl w:val="7E66B3D6"/>
    <w:lvl w:ilvl="0" w:tplc="BC823D84">
      <w:start w:val="1"/>
      <w:numFmt w:val="decimal"/>
      <w:lvlText w:val="%1."/>
      <w:lvlJc w:val="left"/>
      <w:pPr>
        <w:ind w:left="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">
    <w:nsid w:val="45620837"/>
    <w:multiLevelType w:val="hybridMultilevel"/>
    <w:tmpl w:val="278A5EDC"/>
    <w:lvl w:ilvl="0" w:tplc="6C3E21BA">
      <w:start w:val="1"/>
      <w:numFmt w:val="decimal"/>
      <w:lvlText w:val="%1."/>
      <w:lvlJc w:val="left"/>
      <w:pPr>
        <w:ind w:left="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3">
    <w:nsid w:val="5BE77775"/>
    <w:multiLevelType w:val="hybridMultilevel"/>
    <w:tmpl w:val="1ECCE6FE"/>
    <w:lvl w:ilvl="0" w:tplc="CF440DEE">
      <w:start w:val="1"/>
      <w:numFmt w:val="decimal"/>
      <w:lvlText w:val="%1."/>
      <w:lvlJc w:val="left"/>
      <w:pPr>
        <w:ind w:left="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_x0000_s4098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554017"/>
    <w:rsid w:val="000078D2"/>
    <w:rsid w:val="00013FF8"/>
    <w:rsid w:val="00017BCF"/>
    <w:rsid w:val="000218C4"/>
    <w:rsid w:val="00023CD3"/>
    <w:rsid w:val="00024EDC"/>
    <w:rsid w:val="000253AE"/>
    <w:rsid w:val="0003088E"/>
    <w:rsid w:val="00037C83"/>
    <w:rsid w:val="00037F4E"/>
    <w:rsid w:val="00040209"/>
    <w:rsid w:val="00056EF5"/>
    <w:rsid w:val="0006441E"/>
    <w:rsid w:val="00065976"/>
    <w:rsid w:val="00073FE4"/>
    <w:rsid w:val="00074EF0"/>
    <w:rsid w:val="000772A8"/>
    <w:rsid w:val="00086A06"/>
    <w:rsid w:val="00087810"/>
    <w:rsid w:val="00093505"/>
    <w:rsid w:val="00095CC6"/>
    <w:rsid w:val="00095EE1"/>
    <w:rsid w:val="000A1E2B"/>
    <w:rsid w:val="000A6CE4"/>
    <w:rsid w:val="000B3775"/>
    <w:rsid w:val="000B37BD"/>
    <w:rsid w:val="000B76F0"/>
    <w:rsid w:val="000C2878"/>
    <w:rsid w:val="000C7B5E"/>
    <w:rsid w:val="000D2F08"/>
    <w:rsid w:val="000E1272"/>
    <w:rsid w:val="000E2D24"/>
    <w:rsid w:val="000E31BD"/>
    <w:rsid w:val="000E3880"/>
    <w:rsid w:val="000F11EA"/>
    <w:rsid w:val="000F1BA4"/>
    <w:rsid w:val="000F24F6"/>
    <w:rsid w:val="00104A1A"/>
    <w:rsid w:val="00107F5D"/>
    <w:rsid w:val="00111E98"/>
    <w:rsid w:val="001164E3"/>
    <w:rsid w:val="001204CA"/>
    <w:rsid w:val="00132502"/>
    <w:rsid w:val="001346C6"/>
    <w:rsid w:val="0013592C"/>
    <w:rsid w:val="00135DEC"/>
    <w:rsid w:val="00135F99"/>
    <w:rsid w:val="00144F04"/>
    <w:rsid w:val="001506BC"/>
    <w:rsid w:val="00152137"/>
    <w:rsid w:val="001558A3"/>
    <w:rsid w:val="00164442"/>
    <w:rsid w:val="00166A15"/>
    <w:rsid w:val="00166E6D"/>
    <w:rsid w:val="00167329"/>
    <w:rsid w:val="001673C5"/>
    <w:rsid w:val="00170BA3"/>
    <w:rsid w:val="00184C1A"/>
    <w:rsid w:val="001964C1"/>
    <w:rsid w:val="001B3E19"/>
    <w:rsid w:val="001C6A28"/>
    <w:rsid w:val="001D734F"/>
    <w:rsid w:val="001E32D3"/>
    <w:rsid w:val="001F08BC"/>
    <w:rsid w:val="001F2B39"/>
    <w:rsid w:val="001F386C"/>
    <w:rsid w:val="00206C48"/>
    <w:rsid w:val="00210CD9"/>
    <w:rsid w:val="00211764"/>
    <w:rsid w:val="002138E9"/>
    <w:rsid w:val="00216EBC"/>
    <w:rsid w:val="00232563"/>
    <w:rsid w:val="00244986"/>
    <w:rsid w:val="00267919"/>
    <w:rsid w:val="00284D76"/>
    <w:rsid w:val="002907CE"/>
    <w:rsid w:val="00294030"/>
    <w:rsid w:val="002A038F"/>
    <w:rsid w:val="002B0BE2"/>
    <w:rsid w:val="002B5063"/>
    <w:rsid w:val="002C05AA"/>
    <w:rsid w:val="002C346C"/>
    <w:rsid w:val="002C45E6"/>
    <w:rsid w:val="002D39B6"/>
    <w:rsid w:val="002F2522"/>
    <w:rsid w:val="00301CB7"/>
    <w:rsid w:val="00302ACD"/>
    <w:rsid w:val="0030357B"/>
    <w:rsid w:val="00304ED0"/>
    <w:rsid w:val="003050F5"/>
    <w:rsid w:val="00311622"/>
    <w:rsid w:val="003150A0"/>
    <w:rsid w:val="00316CFC"/>
    <w:rsid w:val="003262C4"/>
    <w:rsid w:val="00326EC3"/>
    <w:rsid w:val="00330A80"/>
    <w:rsid w:val="00336657"/>
    <w:rsid w:val="00342E98"/>
    <w:rsid w:val="00344343"/>
    <w:rsid w:val="00357DFB"/>
    <w:rsid w:val="00367E86"/>
    <w:rsid w:val="003713D9"/>
    <w:rsid w:val="003734C1"/>
    <w:rsid w:val="00384EB8"/>
    <w:rsid w:val="003921E1"/>
    <w:rsid w:val="00392E0F"/>
    <w:rsid w:val="003A5411"/>
    <w:rsid w:val="003B14D2"/>
    <w:rsid w:val="003C044D"/>
    <w:rsid w:val="003C5F11"/>
    <w:rsid w:val="003D46E9"/>
    <w:rsid w:val="003D5E03"/>
    <w:rsid w:val="003E4834"/>
    <w:rsid w:val="003E4C25"/>
    <w:rsid w:val="003F698C"/>
    <w:rsid w:val="003F7197"/>
    <w:rsid w:val="0041296F"/>
    <w:rsid w:val="00414363"/>
    <w:rsid w:val="00420104"/>
    <w:rsid w:val="00422857"/>
    <w:rsid w:val="00432330"/>
    <w:rsid w:val="004328CD"/>
    <w:rsid w:val="0043630E"/>
    <w:rsid w:val="00442E0F"/>
    <w:rsid w:val="004466D5"/>
    <w:rsid w:val="00447FC0"/>
    <w:rsid w:val="00461E2E"/>
    <w:rsid w:val="004740EC"/>
    <w:rsid w:val="00477FE1"/>
    <w:rsid w:val="004A586E"/>
    <w:rsid w:val="004B0E5D"/>
    <w:rsid w:val="004B7CF2"/>
    <w:rsid w:val="004C0E1A"/>
    <w:rsid w:val="004C19FE"/>
    <w:rsid w:val="004C1CDE"/>
    <w:rsid w:val="004D40DB"/>
    <w:rsid w:val="004E59CF"/>
    <w:rsid w:val="004F079E"/>
    <w:rsid w:val="00504599"/>
    <w:rsid w:val="00515964"/>
    <w:rsid w:val="005169A8"/>
    <w:rsid w:val="00522D6E"/>
    <w:rsid w:val="00532F63"/>
    <w:rsid w:val="005346FF"/>
    <w:rsid w:val="00535607"/>
    <w:rsid w:val="0053786C"/>
    <w:rsid w:val="00543248"/>
    <w:rsid w:val="00551F5B"/>
    <w:rsid w:val="005527BC"/>
    <w:rsid w:val="00554017"/>
    <w:rsid w:val="00555BAF"/>
    <w:rsid w:val="0055667E"/>
    <w:rsid w:val="00557084"/>
    <w:rsid w:val="00562758"/>
    <w:rsid w:val="005652F0"/>
    <w:rsid w:val="005702CA"/>
    <w:rsid w:val="0057059D"/>
    <w:rsid w:val="005820EB"/>
    <w:rsid w:val="00591B91"/>
    <w:rsid w:val="005A5DF7"/>
    <w:rsid w:val="005A7ECB"/>
    <w:rsid w:val="005B6792"/>
    <w:rsid w:val="005C33F6"/>
    <w:rsid w:val="005D0B3A"/>
    <w:rsid w:val="005D5771"/>
    <w:rsid w:val="005D6272"/>
    <w:rsid w:val="005D7BBD"/>
    <w:rsid w:val="005E336C"/>
    <w:rsid w:val="005E7E76"/>
    <w:rsid w:val="005F259C"/>
    <w:rsid w:val="005F350E"/>
    <w:rsid w:val="006173E7"/>
    <w:rsid w:val="00623F5A"/>
    <w:rsid w:val="0063072E"/>
    <w:rsid w:val="00636896"/>
    <w:rsid w:val="006403F5"/>
    <w:rsid w:val="006431B9"/>
    <w:rsid w:val="00643FF2"/>
    <w:rsid w:val="00644486"/>
    <w:rsid w:val="0064729F"/>
    <w:rsid w:val="00656674"/>
    <w:rsid w:val="006577B5"/>
    <w:rsid w:val="00661DD4"/>
    <w:rsid w:val="00664248"/>
    <w:rsid w:val="00667AFD"/>
    <w:rsid w:val="00667DED"/>
    <w:rsid w:val="006726B8"/>
    <w:rsid w:val="00672930"/>
    <w:rsid w:val="0068040C"/>
    <w:rsid w:val="0068110E"/>
    <w:rsid w:val="00685A7E"/>
    <w:rsid w:val="00685C7C"/>
    <w:rsid w:val="00687B9E"/>
    <w:rsid w:val="006935A4"/>
    <w:rsid w:val="006961C0"/>
    <w:rsid w:val="006B3B38"/>
    <w:rsid w:val="006B72ED"/>
    <w:rsid w:val="006C0007"/>
    <w:rsid w:val="006C6D83"/>
    <w:rsid w:val="006C7C4A"/>
    <w:rsid w:val="006D3957"/>
    <w:rsid w:val="006D4982"/>
    <w:rsid w:val="006E3543"/>
    <w:rsid w:val="006F0D97"/>
    <w:rsid w:val="006F3BC6"/>
    <w:rsid w:val="006F64DB"/>
    <w:rsid w:val="006F759A"/>
    <w:rsid w:val="007102A4"/>
    <w:rsid w:val="00712EF5"/>
    <w:rsid w:val="00712FFF"/>
    <w:rsid w:val="00720E1B"/>
    <w:rsid w:val="007272ED"/>
    <w:rsid w:val="007434DE"/>
    <w:rsid w:val="00743B24"/>
    <w:rsid w:val="00753623"/>
    <w:rsid w:val="00762CD5"/>
    <w:rsid w:val="007633F5"/>
    <w:rsid w:val="00767F4C"/>
    <w:rsid w:val="00770BEA"/>
    <w:rsid w:val="007849BC"/>
    <w:rsid w:val="00794152"/>
    <w:rsid w:val="0079680D"/>
    <w:rsid w:val="007A0030"/>
    <w:rsid w:val="007A0EC3"/>
    <w:rsid w:val="007A7B32"/>
    <w:rsid w:val="007B00B0"/>
    <w:rsid w:val="007C1223"/>
    <w:rsid w:val="007C18C4"/>
    <w:rsid w:val="007C3D0F"/>
    <w:rsid w:val="007E768F"/>
    <w:rsid w:val="007E7CC0"/>
    <w:rsid w:val="007F4329"/>
    <w:rsid w:val="007F7401"/>
    <w:rsid w:val="008119A3"/>
    <w:rsid w:val="00812C66"/>
    <w:rsid w:val="0081646C"/>
    <w:rsid w:val="00833DDA"/>
    <w:rsid w:val="0083462A"/>
    <w:rsid w:val="00835F34"/>
    <w:rsid w:val="0083784C"/>
    <w:rsid w:val="008468F1"/>
    <w:rsid w:val="00852657"/>
    <w:rsid w:val="00855A79"/>
    <w:rsid w:val="00860621"/>
    <w:rsid w:val="0086729E"/>
    <w:rsid w:val="0087225B"/>
    <w:rsid w:val="00880E6E"/>
    <w:rsid w:val="008832BB"/>
    <w:rsid w:val="00885191"/>
    <w:rsid w:val="008858A8"/>
    <w:rsid w:val="008A5F8B"/>
    <w:rsid w:val="008B70D7"/>
    <w:rsid w:val="008B78FA"/>
    <w:rsid w:val="008D16B5"/>
    <w:rsid w:val="008D2A73"/>
    <w:rsid w:val="008D2CBE"/>
    <w:rsid w:val="008E6946"/>
    <w:rsid w:val="008F503C"/>
    <w:rsid w:val="009040CA"/>
    <w:rsid w:val="00904D0D"/>
    <w:rsid w:val="00906905"/>
    <w:rsid w:val="009159C9"/>
    <w:rsid w:val="00921223"/>
    <w:rsid w:val="00926F32"/>
    <w:rsid w:val="0092748A"/>
    <w:rsid w:val="00931353"/>
    <w:rsid w:val="00932FBB"/>
    <w:rsid w:val="00934D8D"/>
    <w:rsid w:val="00936E08"/>
    <w:rsid w:val="00936EDC"/>
    <w:rsid w:val="0094414B"/>
    <w:rsid w:val="00961C7A"/>
    <w:rsid w:val="00963D6F"/>
    <w:rsid w:val="0097368C"/>
    <w:rsid w:val="009740DC"/>
    <w:rsid w:val="009770EF"/>
    <w:rsid w:val="00980B5C"/>
    <w:rsid w:val="009818CF"/>
    <w:rsid w:val="00985391"/>
    <w:rsid w:val="00993340"/>
    <w:rsid w:val="00993B0E"/>
    <w:rsid w:val="0099740E"/>
    <w:rsid w:val="00997D28"/>
    <w:rsid w:val="009B29A9"/>
    <w:rsid w:val="009B5AEE"/>
    <w:rsid w:val="009B652A"/>
    <w:rsid w:val="009B7CD3"/>
    <w:rsid w:val="009C674F"/>
    <w:rsid w:val="009D170E"/>
    <w:rsid w:val="009D28FB"/>
    <w:rsid w:val="009D639F"/>
    <w:rsid w:val="009E4284"/>
    <w:rsid w:val="009E598F"/>
    <w:rsid w:val="009E67D4"/>
    <w:rsid w:val="009E7533"/>
    <w:rsid w:val="00A03633"/>
    <w:rsid w:val="00A10978"/>
    <w:rsid w:val="00A12197"/>
    <w:rsid w:val="00A15EC8"/>
    <w:rsid w:val="00A16C99"/>
    <w:rsid w:val="00A26285"/>
    <w:rsid w:val="00A3194C"/>
    <w:rsid w:val="00A32503"/>
    <w:rsid w:val="00A33F57"/>
    <w:rsid w:val="00A36010"/>
    <w:rsid w:val="00A45160"/>
    <w:rsid w:val="00A51216"/>
    <w:rsid w:val="00A536BC"/>
    <w:rsid w:val="00A62218"/>
    <w:rsid w:val="00A65ADB"/>
    <w:rsid w:val="00A729CF"/>
    <w:rsid w:val="00A91B44"/>
    <w:rsid w:val="00AA0AD1"/>
    <w:rsid w:val="00AA7041"/>
    <w:rsid w:val="00AB1611"/>
    <w:rsid w:val="00AB1B1C"/>
    <w:rsid w:val="00AB612D"/>
    <w:rsid w:val="00AB7956"/>
    <w:rsid w:val="00AC2E3F"/>
    <w:rsid w:val="00AC3645"/>
    <w:rsid w:val="00AD1741"/>
    <w:rsid w:val="00AD3729"/>
    <w:rsid w:val="00AD378D"/>
    <w:rsid w:val="00AD3F93"/>
    <w:rsid w:val="00AE0EEF"/>
    <w:rsid w:val="00AE4AFF"/>
    <w:rsid w:val="00AE64BA"/>
    <w:rsid w:val="00AE684E"/>
    <w:rsid w:val="00AF3A10"/>
    <w:rsid w:val="00B028FC"/>
    <w:rsid w:val="00B119F5"/>
    <w:rsid w:val="00B23F8A"/>
    <w:rsid w:val="00B2554C"/>
    <w:rsid w:val="00B3025E"/>
    <w:rsid w:val="00B322DF"/>
    <w:rsid w:val="00B3353F"/>
    <w:rsid w:val="00B36DF7"/>
    <w:rsid w:val="00B5374E"/>
    <w:rsid w:val="00B542A7"/>
    <w:rsid w:val="00B54CC6"/>
    <w:rsid w:val="00B557D1"/>
    <w:rsid w:val="00B620D1"/>
    <w:rsid w:val="00B630CC"/>
    <w:rsid w:val="00B64383"/>
    <w:rsid w:val="00B6507B"/>
    <w:rsid w:val="00B67E29"/>
    <w:rsid w:val="00B7027D"/>
    <w:rsid w:val="00B70B99"/>
    <w:rsid w:val="00B81CD6"/>
    <w:rsid w:val="00BA1269"/>
    <w:rsid w:val="00BA1531"/>
    <w:rsid w:val="00BA290B"/>
    <w:rsid w:val="00BA3740"/>
    <w:rsid w:val="00BB64A7"/>
    <w:rsid w:val="00BB767B"/>
    <w:rsid w:val="00BC1F07"/>
    <w:rsid w:val="00BC541B"/>
    <w:rsid w:val="00BD439C"/>
    <w:rsid w:val="00BD7CF0"/>
    <w:rsid w:val="00BE0E74"/>
    <w:rsid w:val="00C00AC5"/>
    <w:rsid w:val="00C01476"/>
    <w:rsid w:val="00C100DE"/>
    <w:rsid w:val="00C12255"/>
    <w:rsid w:val="00C134E9"/>
    <w:rsid w:val="00C1441E"/>
    <w:rsid w:val="00C16AF6"/>
    <w:rsid w:val="00C472EC"/>
    <w:rsid w:val="00C515C8"/>
    <w:rsid w:val="00C6756B"/>
    <w:rsid w:val="00C67DB6"/>
    <w:rsid w:val="00C855EE"/>
    <w:rsid w:val="00C90E53"/>
    <w:rsid w:val="00C926B6"/>
    <w:rsid w:val="00CA4C45"/>
    <w:rsid w:val="00CA56B2"/>
    <w:rsid w:val="00CB369C"/>
    <w:rsid w:val="00CB4A19"/>
    <w:rsid w:val="00CB7DD6"/>
    <w:rsid w:val="00CC0443"/>
    <w:rsid w:val="00CC2328"/>
    <w:rsid w:val="00CC3814"/>
    <w:rsid w:val="00CC470B"/>
    <w:rsid w:val="00CC558C"/>
    <w:rsid w:val="00CC590F"/>
    <w:rsid w:val="00CC782F"/>
    <w:rsid w:val="00CC7EF8"/>
    <w:rsid w:val="00CD0BE7"/>
    <w:rsid w:val="00CD2F2A"/>
    <w:rsid w:val="00CD41FF"/>
    <w:rsid w:val="00CE2E86"/>
    <w:rsid w:val="00CF0D99"/>
    <w:rsid w:val="00CF4690"/>
    <w:rsid w:val="00D01A19"/>
    <w:rsid w:val="00D04529"/>
    <w:rsid w:val="00D1125C"/>
    <w:rsid w:val="00D23416"/>
    <w:rsid w:val="00D24039"/>
    <w:rsid w:val="00D30C33"/>
    <w:rsid w:val="00D42964"/>
    <w:rsid w:val="00D504BB"/>
    <w:rsid w:val="00D50791"/>
    <w:rsid w:val="00D61AAC"/>
    <w:rsid w:val="00D62C1A"/>
    <w:rsid w:val="00D6798C"/>
    <w:rsid w:val="00D70F72"/>
    <w:rsid w:val="00D71C64"/>
    <w:rsid w:val="00D72740"/>
    <w:rsid w:val="00D74B0D"/>
    <w:rsid w:val="00D80318"/>
    <w:rsid w:val="00D83E1D"/>
    <w:rsid w:val="00DA07CD"/>
    <w:rsid w:val="00DA3129"/>
    <w:rsid w:val="00DA57DE"/>
    <w:rsid w:val="00DB0AEF"/>
    <w:rsid w:val="00DB137E"/>
    <w:rsid w:val="00DC0D00"/>
    <w:rsid w:val="00DC143E"/>
    <w:rsid w:val="00DC27B0"/>
    <w:rsid w:val="00DC4331"/>
    <w:rsid w:val="00DC70C5"/>
    <w:rsid w:val="00DF4AD5"/>
    <w:rsid w:val="00E0629F"/>
    <w:rsid w:val="00E064CC"/>
    <w:rsid w:val="00E06E2C"/>
    <w:rsid w:val="00E107E5"/>
    <w:rsid w:val="00E164AF"/>
    <w:rsid w:val="00E20108"/>
    <w:rsid w:val="00E23ACE"/>
    <w:rsid w:val="00E23D23"/>
    <w:rsid w:val="00E26071"/>
    <w:rsid w:val="00E27558"/>
    <w:rsid w:val="00E33AB1"/>
    <w:rsid w:val="00E471B5"/>
    <w:rsid w:val="00E500AA"/>
    <w:rsid w:val="00E5512D"/>
    <w:rsid w:val="00E56C52"/>
    <w:rsid w:val="00E56E76"/>
    <w:rsid w:val="00E676B2"/>
    <w:rsid w:val="00E9324C"/>
    <w:rsid w:val="00E97ADB"/>
    <w:rsid w:val="00EA16CE"/>
    <w:rsid w:val="00EA2376"/>
    <w:rsid w:val="00EB3F6F"/>
    <w:rsid w:val="00EB407F"/>
    <w:rsid w:val="00EC7D6D"/>
    <w:rsid w:val="00ED1818"/>
    <w:rsid w:val="00ED766E"/>
    <w:rsid w:val="00EE2F2B"/>
    <w:rsid w:val="00EF048F"/>
    <w:rsid w:val="00EF6783"/>
    <w:rsid w:val="00F009F3"/>
    <w:rsid w:val="00F01A63"/>
    <w:rsid w:val="00F0437B"/>
    <w:rsid w:val="00F1310A"/>
    <w:rsid w:val="00F16114"/>
    <w:rsid w:val="00F27796"/>
    <w:rsid w:val="00F30DE4"/>
    <w:rsid w:val="00F408F9"/>
    <w:rsid w:val="00F40B02"/>
    <w:rsid w:val="00F47919"/>
    <w:rsid w:val="00F53F5C"/>
    <w:rsid w:val="00F66E3C"/>
    <w:rsid w:val="00F676A1"/>
    <w:rsid w:val="00F67ED3"/>
    <w:rsid w:val="00F72BE7"/>
    <w:rsid w:val="00F74FD3"/>
    <w:rsid w:val="00F910E9"/>
    <w:rsid w:val="00FA050C"/>
    <w:rsid w:val="00FA3718"/>
    <w:rsid w:val="00FA789D"/>
    <w:rsid w:val="00FC4A73"/>
    <w:rsid w:val="00FC4D52"/>
    <w:rsid w:val="00FD467B"/>
    <w:rsid w:val="00FE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semiHidden/>
    <w:rsid w:val="0055401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540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Header">
    <w:name w:val="header"/>
    <w:basedOn w:val="Normal"/>
    <w:link w:val="HeaderChar"/>
    <w:rsid w:val="0055401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40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540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017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5401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540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5540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063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1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9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070D-1BFB-4608-8AAF-9A342FC30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mgl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BAPEKO</dc:creator>
  <cp:lastModifiedBy>adhi</cp:lastModifiedBy>
  <cp:revision>5</cp:revision>
  <dcterms:created xsi:type="dcterms:W3CDTF">2011-07-26T07:32:00Z</dcterms:created>
  <dcterms:modified xsi:type="dcterms:W3CDTF">2011-10-24T01:05:00Z</dcterms:modified>
</cp:coreProperties>
</file>